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A06" w:rsidRDefault="00C96A06" w:rsidP="00C96A06">
      <w:pPr>
        <w:widowControl/>
        <w:ind w:left="1200" w:right="1200"/>
        <w:jc w:val="center"/>
        <w:rPr>
          <w:rFonts w:ascii="Times New Roman" w:hAnsi="Times New Roman"/>
        </w:rPr>
      </w:pPr>
      <w:r>
        <w:rPr>
          <w:rFonts w:ascii="Times New Roman" w:hAnsi="Times New Roman"/>
        </w:rPr>
        <w:t>Committee Reports</w:t>
      </w:r>
    </w:p>
    <w:p w:rsidR="00C96A06" w:rsidRDefault="00C96A06" w:rsidP="00C96A06">
      <w:pPr>
        <w:widowControl/>
        <w:rPr>
          <w:rFonts w:ascii="Times New Roman" w:hAnsi="Times New Roman"/>
        </w:rPr>
      </w:pPr>
    </w:p>
    <w:p w:rsidR="00C96A06" w:rsidRDefault="00C96A06" w:rsidP="00C96A06">
      <w:pPr>
        <w:widowControl/>
        <w:ind w:left="1200" w:right="1200"/>
        <w:jc w:val="center"/>
        <w:rPr>
          <w:rFonts w:ascii="Times New Roman" w:hAnsi="Times New Roman"/>
        </w:rPr>
      </w:pPr>
      <w:r>
        <w:rPr>
          <w:rFonts w:ascii="Times New Roman" w:hAnsi="Times New Roman"/>
        </w:rPr>
        <w:t>105th Congress, 2nd Session</w:t>
      </w:r>
    </w:p>
    <w:p w:rsidR="00C96A06" w:rsidRDefault="00C96A06" w:rsidP="00C96A06">
      <w:pPr>
        <w:widowControl/>
        <w:rPr>
          <w:rFonts w:ascii="Times New Roman" w:hAnsi="Times New Roman"/>
        </w:rPr>
      </w:pPr>
    </w:p>
    <w:p w:rsidR="00C96A06" w:rsidRDefault="00C96A06" w:rsidP="00C96A06">
      <w:pPr>
        <w:widowControl/>
        <w:ind w:left="1200" w:right="1200"/>
        <w:jc w:val="center"/>
        <w:rPr>
          <w:rFonts w:ascii="Times New Roman" w:hAnsi="Times New Roman"/>
        </w:rPr>
      </w:pPr>
      <w:bookmarkStart w:id="0" w:name="_GoBack"/>
      <w:r>
        <w:rPr>
          <w:rFonts w:ascii="Times New Roman" w:hAnsi="Times New Roman"/>
        </w:rPr>
        <w:t>House Report 105-512</w:t>
      </w:r>
    </w:p>
    <w:bookmarkEnd w:id="0"/>
    <w:p w:rsidR="00C96A06" w:rsidRDefault="00C96A06" w:rsidP="00C96A06">
      <w:pPr>
        <w:widowControl/>
        <w:rPr>
          <w:rFonts w:ascii="Times New Roman" w:hAnsi="Times New Roman"/>
        </w:rPr>
      </w:pPr>
    </w:p>
    <w:p w:rsidR="00C96A06" w:rsidRDefault="00C96A06" w:rsidP="00C96A06">
      <w:pPr>
        <w:widowControl/>
        <w:ind w:left="1200" w:right="1200"/>
        <w:jc w:val="center"/>
        <w:rPr>
          <w:rFonts w:ascii="Times New Roman" w:hAnsi="Times New Roman"/>
        </w:rPr>
      </w:pPr>
      <w:r>
        <w:rPr>
          <w:rFonts w:ascii="Times New Roman" w:hAnsi="Times New Roman"/>
        </w:rPr>
        <w:t>105 H. Rpt. 512</w:t>
      </w:r>
    </w:p>
    <w:p w:rsidR="00C96A06" w:rsidRDefault="00C96A06" w:rsidP="00C96A06">
      <w:pPr>
        <w:widowControl/>
        <w:rPr>
          <w:rFonts w:ascii="Times New Roman" w:hAnsi="Times New Roman"/>
        </w:rPr>
      </w:pPr>
    </w:p>
    <w:p w:rsidR="00C96A06" w:rsidRDefault="00C96A06" w:rsidP="00C96A06">
      <w:pPr>
        <w:widowControl/>
        <w:ind w:left="1200" w:right="1200"/>
        <w:jc w:val="center"/>
        <w:rPr>
          <w:rFonts w:ascii="Times New Roman" w:hAnsi="Times New Roman"/>
        </w:rPr>
      </w:pPr>
      <w:r>
        <w:rPr>
          <w:rFonts w:ascii="Times New Roman" w:hAnsi="Times New Roman"/>
        </w:rPr>
        <w:t>AUTHORIZATION OF RUNNING OF D.C. SPECIAL OLYMPICS LAW ENFORC</w:t>
      </w:r>
      <w:r>
        <w:rPr>
          <w:rFonts w:ascii="Times New Roman" w:hAnsi="Times New Roman"/>
        </w:rPr>
        <w:t>E</w:t>
      </w:r>
      <w:r>
        <w:rPr>
          <w:rFonts w:ascii="Times New Roman" w:hAnsi="Times New Roman"/>
        </w:rPr>
        <w:t>MENT TORCH RUN THROUGH CAPITOL GROUNDS</w:t>
      </w:r>
    </w:p>
    <w:p w:rsidR="00C96A06" w:rsidRDefault="00C96A06" w:rsidP="00C96A06">
      <w:pPr>
        <w:widowControl/>
        <w:rPr>
          <w:rFonts w:ascii="Times New Roman" w:hAnsi="Times New Roman"/>
        </w:rPr>
      </w:pPr>
    </w:p>
    <w:p w:rsidR="00C96A06" w:rsidRDefault="00C96A06" w:rsidP="00C96A06">
      <w:pPr>
        <w:widowControl/>
        <w:rPr>
          <w:rFonts w:ascii="Times New Roman" w:hAnsi="Times New Roman"/>
        </w:rPr>
      </w:pPr>
      <w:r>
        <w:rPr>
          <w:rFonts w:ascii="Times New Roman" w:hAnsi="Times New Roman"/>
          <w:b/>
          <w:bCs/>
        </w:rPr>
        <w:t xml:space="preserve">DATE: </w:t>
      </w:r>
      <w:r>
        <w:rPr>
          <w:rFonts w:ascii="Times New Roman" w:hAnsi="Times New Roman"/>
        </w:rPr>
        <w:t>May 6, 1998. Referred to the House Calendar and ordered to be printed</w:t>
      </w:r>
    </w:p>
    <w:p w:rsidR="00C96A06" w:rsidRDefault="00C96A06" w:rsidP="00C96A06">
      <w:pPr>
        <w:widowControl/>
        <w:rPr>
          <w:rFonts w:ascii="Times New Roman" w:hAnsi="Times New Roman"/>
        </w:rPr>
      </w:pPr>
    </w:p>
    <w:p w:rsidR="00C96A06" w:rsidRDefault="00C96A06" w:rsidP="00C96A06">
      <w:pPr>
        <w:widowControl/>
        <w:rPr>
          <w:rFonts w:ascii="Times New Roman" w:hAnsi="Times New Roman"/>
        </w:rPr>
      </w:pPr>
      <w:r>
        <w:rPr>
          <w:rFonts w:ascii="Times New Roman" w:hAnsi="Times New Roman"/>
          <w:b/>
          <w:bCs/>
        </w:rPr>
        <w:t xml:space="preserve">SPONSOR: </w:t>
      </w:r>
      <w:r>
        <w:rPr>
          <w:rFonts w:ascii="Times New Roman" w:hAnsi="Times New Roman"/>
        </w:rPr>
        <w:t>Mr. Shuster submitted the following report</w:t>
      </w:r>
    </w:p>
    <w:p w:rsidR="00C96A06" w:rsidRDefault="00C96A06" w:rsidP="00C96A06">
      <w:pPr>
        <w:widowControl/>
        <w:rPr>
          <w:rFonts w:ascii="Times New Roman" w:hAnsi="Times New Roman"/>
        </w:rPr>
      </w:pPr>
    </w:p>
    <w:p w:rsidR="00C96A06" w:rsidRDefault="00C96A06" w:rsidP="00C96A06">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Transportation and Infrastructure</w:t>
      </w:r>
    </w:p>
    <w:p w:rsidR="00C96A06" w:rsidRDefault="00C96A06" w:rsidP="00C96A06">
      <w:pPr>
        <w:widowControl/>
        <w:rPr>
          <w:rFonts w:ascii="Times New Roman" w:hAnsi="Times New Roman"/>
        </w:rPr>
      </w:pPr>
    </w:p>
    <w:p w:rsidR="00C96A06" w:rsidRDefault="00C96A06" w:rsidP="00C96A06">
      <w:pPr>
        <w:widowControl/>
        <w:rPr>
          <w:rFonts w:ascii="Times New Roman" w:hAnsi="Times New Roman"/>
        </w:rPr>
      </w:pPr>
      <w:r>
        <w:rPr>
          <w:rFonts w:ascii="Times New Roman" w:hAnsi="Times New Roman"/>
        </w:rPr>
        <w:t xml:space="preserve"> </w:t>
      </w:r>
    </w:p>
    <w:p w:rsidR="00C96A06" w:rsidRDefault="00C96A06" w:rsidP="00C96A06">
      <w:pPr>
        <w:widowControl/>
        <w:rPr>
          <w:rFonts w:ascii="Times New Roman" w:hAnsi="Times New Roman"/>
        </w:rPr>
      </w:pPr>
      <w:r>
        <w:rPr>
          <w:rFonts w:ascii="Times New Roman" w:hAnsi="Times New Roman"/>
        </w:rPr>
        <w:t xml:space="preserve">R E P O R T </w:t>
      </w:r>
    </w:p>
    <w:p w:rsidR="00C96A06" w:rsidRDefault="00C96A06" w:rsidP="00C96A06">
      <w:pPr>
        <w:widowControl/>
        <w:rPr>
          <w:rFonts w:ascii="Times New Roman" w:hAnsi="Times New Roman"/>
        </w:rPr>
      </w:pPr>
      <w:r>
        <w:rPr>
          <w:rFonts w:ascii="Times New Roman" w:hAnsi="Times New Roman"/>
        </w:rPr>
        <w:t xml:space="preserve">CONFERENCE REPORT  </w:t>
      </w:r>
    </w:p>
    <w:p w:rsidR="00C96A06" w:rsidRDefault="00C96A06" w:rsidP="00C96A06">
      <w:pPr>
        <w:widowControl/>
        <w:rPr>
          <w:rFonts w:ascii="Times New Roman" w:hAnsi="Times New Roman"/>
        </w:rPr>
      </w:pPr>
      <w:r>
        <w:rPr>
          <w:rFonts w:ascii="Times New Roman" w:hAnsi="Times New Roman"/>
        </w:rPr>
        <w:t xml:space="preserve">(To accompany H. Con. Res. 262) </w:t>
      </w:r>
    </w:p>
    <w:p w:rsidR="00C96A06" w:rsidRDefault="00C96A06" w:rsidP="00C96A06">
      <w:pPr>
        <w:widowControl/>
        <w:rPr>
          <w:rFonts w:ascii="Times New Roman" w:hAnsi="Times New Roman"/>
        </w:rPr>
      </w:pPr>
      <w:r>
        <w:rPr>
          <w:rFonts w:ascii="Times New Roman" w:hAnsi="Times New Roman"/>
        </w:rPr>
        <w:t>(Including cost estimate of the Congressional Budget Office)</w:t>
      </w:r>
    </w:p>
    <w:p w:rsidR="00C96A06" w:rsidRDefault="00C96A06" w:rsidP="00C96A06">
      <w:pPr>
        <w:widowControl/>
        <w:rPr>
          <w:rFonts w:ascii="Times New Roman" w:hAnsi="Times New Roman"/>
        </w:rPr>
      </w:pPr>
    </w:p>
    <w:p w:rsidR="00C96A06" w:rsidRDefault="00C96A06" w:rsidP="00C96A06">
      <w:pPr>
        <w:widowControl/>
        <w:rPr>
          <w:rFonts w:ascii="Times New Roman" w:hAnsi="Times New Roman"/>
          <w:b/>
          <w:bCs/>
        </w:rPr>
      </w:pPr>
      <w:r>
        <w:rPr>
          <w:rFonts w:ascii="Times New Roman" w:hAnsi="Times New Roman"/>
          <w:b/>
          <w:bCs/>
        </w:rPr>
        <w:t>TEXT:</w:t>
      </w:r>
    </w:p>
    <w:p w:rsidR="00C96A06" w:rsidRDefault="00C96A06" w:rsidP="00C96A06">
      <w:pPr>
        <w:widowControl/>
        <w:spacing w:before="120"/>
        <w:ind w:firstLine="360"/>
        <w:rPr>
          <w:rFonts w:ascii="Times New Roman" w:hAnsi="Times New Roman"/>
        </w:rPr>
      </w:pPr>
      <w:r>
        <w:rPr>
          <w:rFonts w:ascii="Times New Roman" w:hAnsi="Times New Roman"/>
        </w:rPr>
        <w:t>The Committee on Transportation and Infrastructure, to whom was referred the concurrent resolution (H. Con. Res. 262) authorizing the 1998 District of Columbia Special Olympics Law Enforcement Torch Run to be run through the Capitol Grounds, having considered the same report favorably thereon with an amendment and recommend that the concurrent resolution as amended be agreed to.</w:t>
      </w:r>
    </w:p>
    <w:p w:rsidR="00C96A06" w:rsidRDefault="00C96A06" w:rsidP="00C96A06">
      <w:pPr>
        <w:widowControl/>
        <w:spacing w:before="120"/>
        <w:ind w:firstLine="360"/>
        <w:rPr>
          <w:rFonts w:ascii="Times New Roman" w:hAnsi="Times New Roman"/>
        </w:rPr>
      </w:pPr>
      <w:r>
        <w:rPr>
          <w:rFonts w:ascii="Times New Roman" w:hAnsi="Times New Roman"/>
        </w:rPr>
        <w:t>The amendment is as follows:</w:t>
      </w:r>
    </w:p>
    <w:p w:rsidR="00C96A06" w:rsidRDefault="00C96A06" w:rsidP="00C96A06">
      <w:pPr>
        <w:widowControl/>
        <w:spacing w:before="120"/>
        <w:ind w:firstLine="360"/>
        <w:rPr>
          <w:rFonts w:ascii="Times New Roman" w:hAnsi="Times New Roman"/>
        </w:rPr>
      </w:pPr>
      <w:r>
        <w:rPr>
          <w:rFonts w:ascii="Times New Roman" w:hAnsi="Times New Roman"/>
        </w:rPr>
        <w:t>Strike out all after the resolving clause and insert in lieu thereof the following:</w:t>
      </w:r>
    </w:p>
    <w:p w:rsidR="00C96A06" w:rsidRDefault="00C96A06" w:rsidP="00C96A06">
      <w:pPr>
        <w:widowControl/>
        <w:spacing w:before="120"/>
        <w:ind w:firstLine="360"/>
        <w:rPr>
          <w:rFonts w:ascii="Times New Roman" w:hAnsi="Times New Roman"/>
        </w:rPr>
      </w:pPr>
      <w:r>
        <w:rPr>
          <w:rFonts w:ascii="Times New Roman" w:hAnsi="Times New Roman"/>
        </w:rPr>
        <w:t xml:space="preserve">SECTION 1. </w:t>
      </w:r>
      <w:proofErr w:type="gramStart"/>
      <w:r>
        <w:rPr>
          <w:rFonts w:ascii="Times New Roman" w:hAnsi="Times New Roman"/>
        </w:rPr>
        <w:t>AUTHORIZATION OF RUNNING OF D.C. SPECIAL OLYMPICS LAW ENFORCEMENT TORCH RUN</w:t>
      </w:r>
      <w:proofErr w:type="gramEnd"/>
      <w:r>
        <w:rPr>
          <w:rFonts w:ascii="Times New Roman" w:hAnsi="Times New Roman"/>
        </w:rPr>
        <w:t xml:space="preserve"> THROUGH CAPITOL GROUNDS.</w:t>
      </w:r>
    </w:p>
    <w:p w:rsidR="00C96A06" w:rsidRDefault="00C96A06" w:rsidP="00C96A06">
      <w:pPr>
        <w:widowControl/>
        <w:spacing w:before="120"/>
        <w:ind w:firstLine="360"/>
        <w:rPr>
          <w:rFonts w:ascii="Times New Roman" w:hAnsi="Times New Roman"/>
        </w:rPr>
      </w:pPr>
      <w:r>
        <w:rPr>
          <w:rFonts w:ascii="Times New Roman" w:hAnsi="Times New Roman"/>
        </w:rPr>
        <w:t>On May 29, 1998, or on such other date as the Speaker of the House of Representatives and the Committee on Rules and Administration of the Senate may jointly designate, the 1998 District of Columbia Special Olympics Law Enforcement Torch Run (in this resolution referred to as the "event") may be run through the Capitol Grounds, as part of the journey of the Special Olympics torch to the District of Columbia Special Olympics summer games at Gallaudet University in the District of Columbia.</w:t>
      </w:r>
    </w:p>
    <w:p w:rsidR="00C96A06" w:rsidRDefault="00C96A06" w:rsidP="00C96A06">
      <w:pPr>
        <w:widowControl/>
        <w:spacing w:before="120"/>
        <w:ind w:firstLine="360"/>
        <w:rPr>
          <w:rFonts w:ascii="Times New Roman" w:hAnsi="Times New Roman"/>
        </w:rPr>
      </w:pPr>
      <w:r>
        <w:rPr>
          <w:rFonts w:ascii="Times New Roman" w:hAnsi="Times New Roman"/>
        </w:rPr>
        <w:t xml:space="preserve">SEC. 2. </w:t>
      </w:r>
      <w:proofErr w:type="gramStart"/>
      <w:r>
        <w:rPr>
          <w:rFonts w:ascii="Times New Roman" w:hAnsi="Times New Roman"/>
        </w:rPr>
        <w:t>RESPONSIBILITY OF CAPITOL POLICE BOARD.</w:t>
      </w:r>
      <w:proofErr w:type="gramEnd"/>
    </w:p>
    <w:p w:rsidR="00C96A06" w:rsidRDefault="00C96A06" w:rsidP="00C96A06">
      <w:pPr>
        <w:widowControl/>
        <w:spacing w:before="120"/>
        <w:ind w:firstLine="360"/>
        <w:rPr>
          <w:rFonts w:ascii="Times New Roman" w:hAnsi="Times New Roman"/>
        </w:rPr>
      </w:pPr>
      <w:r>
        <w:rPr>
          <w:rFonts w:ascii="Times New Roman" w:hAnsi="Times New Roman"/>
        </w:rPr>
        <w:t>The Capitol Police Board shall take such actions as may be necessary to carry out the event.</w:t>
      </w:r>
    </w:p>
    <w:p w:rsidR="00C96A06" w:rsidRDefault="00C96A06" w:rsidP="00C96A06">
      <w:pPr>
        <w:widowControl/>
        <w:spacing w:before="120"/>
        <w:ind w:firstLine="360"/>
        <w:rPr>
          <w:rFonts w:ascii="Times New Roman" w:hAnsi="Times New Roman"/>
        </w:rPr>
      </w:pPr>
      <w:r>
        <w:rPr>
          <w:rFonts w:ascii="Times New Roman" w:hAnsi="Times New Roman"/>
        </w:rPr>
        <w:t xml:space="preserve">SEC. 3. </w:t>
      </w:r>
      <w:proofErr w:type="gramStart"/>
      <w:r>
        <w:rPr>
          <w:rFonts w:ascii="Times New Roman" w:hAnsi="Times New Roman"/>
        </w:rPr>
        <w:t>CONDITIONS RELATING TO PHYSICAL PREPARATIONS.</w:t>
      </w:r>
      <w:proofErr w:type="gramEnd"/>
    </w:p>
    <w:p w:rsidR="00C96A06" w:rsidRDefault="00C96A06" w:rsidP="00C96A06">
      <w:pPr>
        <w:widowControl/>
        <w:spacing w:before="120"/>
        <w:ind w:firstLine="360"/>
        <w:rPr>
          <w:rFonts w:ascii="Times New Roman" w:hAnsi="Times New Roman"/>
        </w:rPr>
      </w:pPr>
      <w:r>
        <w:rPr>
          <w:rFonts w:ascii="Times New Roman" w:hAnsi="Times New Roman"/>
        </w:rPr>
        <w:t>The Architect of the Capitol may prescribe conditions for physical preparations for the event.</w:t>
      </w:r>
    </w:p>
    <w:p w:rsidR="00C96A06" w:rsidRDefault="00C96A06" w:rsidP="00C96A06">
      <w:pPr>
        <w:widowControl/>
        <w:spacing w:before="120"/>
        <w:ind w:firstLine="360"/>
        <w:rPr>
          <w:rFonts w:ascii="Times New Roman" w:hAnsi="Times New Roman"/>
        </w:rPr>
      </w:pPr>
      <w:r>
        <w:rPr>
          <w:rFonts w:ascii="Times New Roman" w:hAnsi="Times New Roman"/>
        </w:rPr>
        <w:t xml:space="preserve">SEC. 4. </w:t>
      </w:r>
      <w:proofErr w:type="gramStart"/>
      <w:r>
        <w:rPr>
          <w:rFonts w:ascii="Times New Roman" w:hAnsi="Times New Roman"/>
        </w:rPr>
        <w:t>APPLICABILITY OF PROHIBITIONS.</w:t>
      </w:r>
      <w:proofErr w:type="gramEnd"/>
    </w:p>
    <w:p w:rsidR="00C96A06" w:rsidRDefault="00C96A06" w:rsidP="00C96A06">
      <w:pPr>
        <w:widowControl/>
        <w:spacing w:before="120"/>
        <w:ind w:firstLine="360"/>
        <w:rPr>
          <w:rFonts w:ascii="Times New Roman" w:hAnsi="Times New Roman"/>
        </w:rPr>
      </w:pPr>
      <w:r>
        <w:rPr>
          <w:rFonts w:ascii="Times New Roman" w:hAnsi="Times New Roman"/>
        </w:rPr>
        <w:t>Nothing in this resolution may be construed to waive the applicability of the prohibitions established by section 4 of the Act of July 31, 1946 (40 U.S.C. 193d; 60 Stat. 718), concerning sales, displays, and solicitations on the Capitol Grounds.</w:t>
      </w:r>
    </w:p>
    <w:p w:rsidR="00C96A06" w:rsidRDefault="00C96A06" w:rsidP="00C96A06">
      <w:pPr>
        <w:widowControl/>
        <w:spacing w:before="120"/>
        <w:ind w:firstLine="360"/>
        <w:rPr>
          <w:rFonts w:ascii="Times New Roman" w:hAnsi="Times New Roman"/>
        </w:rPr>
      </w:pPr>
      <w:proofErr w:type="gramStart"/>
      <w:r>
        <w:rPr>
          <w:rFonts w:ascii="Times New Roman" w:hAnsi="Times New Roman"/>
        </w:rPr>
        <w:t>background</w:t>
      </w:r>
      <w:proofErr w:type="gramEnd"/>
      <w:r>
        <w:rPr>
          <w:rFonts w:ascii="Times New Roman" w:hAnsi="Times New Roman"/>
        </w:rPr>
        <w:t xml:space="preserve"> and summary</w:t>
      </w:r>
    </w:p>
    <w:p w:rsidR="00C96A06" w:rsidRDefault="00C96A06" w:rsidP="00C96A06">
      <w:pPr>
        <w:widowControl/>
        <w:spacing w:before="120"/>
        <w:ind w:firstLine="360"/>
        <w:rPr>
          <w:rFonts w:ascii="Times New Roman" w:hAnsi="Times New Roman"/>
        </w:rPr>
      </w:pPr>
      <w:r>
        <w:rPr>
          <w:rFonts w:ascii="Times New Roman" w:hAnsi="Times New Roman"/>
        </w:rPr>
        <w:t xml:space="preserve">House Concurrent Resolution 262, as amended, authorizes the use of the Capitol Grounds for the 1998 District of Columbia Special Olympics Law Enforcement Torch Run, scheduled for May 29, 1998, or on such other date as the Speaker of the House of Representatives and the Senate Committee on Rules and </w:t>
      </w:r>
      <w:r>
        <w:rPr>
          <w:rFonts w:ascii="Times New Roman" w:hAnsi="Times New Roman"/>
        </w:rPr>
        <w:lastRenderedPageBreak/>
        <w:t>Administration may jointly designate. The resolution also authorizes the Architect of the Capitol and the Capitol Police Board to take such actions and pr</w:t>
      </w:r>
      <w:r>
        <w:rPr>
          <w:rFonts w:ascii="Times New Roman" w:hAnsi="Times New Roman"/>
        </w:rPr>
        <w:t>e</w:t>
      </w:r>
      <w:r>
        <w:rPr>
          <w:rFonts w:ascii="Times New Roman" w:hAnsi="Times New Roman"/>
        </w:rPr>
        <w:t>scribe such conditions as necessary for carrying out the event in complete compliance with the rules and regulations governing the use of the Capitol Grounds. The event will be open to the public and free of charge. In addition, sales, advertisements, and solicitations, are explicitly prohibited on the Capitol Grounds for this event.</w:t>
      </w:r>
    </w:p>
    <w:p w:rsidR="00C96A06" w:rsidRDefault="00C96A06" w:rsidP="00C96A06">
      <w:pPr>
        <w:widowControl/>
        <w:spacing w:before="120"/>
        <w:ind w:firstLine="360"/>
        <w:rPr>
          <w:rFonts w:ascii="Times New Roman" w:hAnsi="Times New Roman"/>
        </w:rPr>
      </w:pPr>
      <w:r>
        <w:rPr>
          <w:rFonts w:ascii="Times New Roman" w:hAnsi="Times New Roman"/>
        </w:rPr>
        <w:t>The run through the Capitol Grounds is part of the journey of the Special Olympics torch through the District of Columbia to the Special Olympics summer games at Gallaudet University in the District of Columbia. The games are scheduled from May 15 through June 3, 1998. The United States Capitol Police will host Opening Ceremonies for the run on the Capitol Grounds, followed by over 2,000 law enforcement representatives carrying the torch in honor of 2,500 Special Olympians.</w:t>
      </w:r>
    </w:p>
    <w:p w:rsidR="00C96A06" w:rsidRDefault="00C96A06" w:rsidP="00C96A06">
      <w:pPr>
        <w:widowControl/>
        <w:spacing w:before="120"/>
        <w:ind w:firstLine="360"/>
        <w:rPr>
          <w:rFonts w:ascii="Times New Roman" w:hAnsi="Times New Roman"/>
        </w:rPr>
      </w:pPr>
      <w:proofErr w:type="gramStart"/>
      <w:r>
        <w:rPr>
          <w:rFonts w:ascii="Times New Roman" w:hAnsi="Times New Roman"/>
        </w:rPr>
        <w:t>compliance</w:t>
      </w:r>
      <w:proofErr w:type="gramEnd"/>
      <w:r>
        <w:rPr>
          <w:rFonts w:ascii="Times New Roman" w:hAnsi="Times New Roman"/>
        </w:rPr>
        <w:t xml:space="preserve"> with rule xi</w:t>
      </w:r>
    </w:p>
    <w:p w:rsidR="00C96A06" w:rsidRDefault="00C96A06" w:rsidP="00C96A06">
      <w:pPr>
        <w:widowControl/>
        <w:spacing w:before="120"/>
        <w:ind w:firstLine="360"/>
        <w:rPr>
          <w:rFonts w:ascii="Times New Roman" w:hAnsi="Times New Roman"/>
        </w:rPr>
      </w:pPr>
      <w:r>
        <w:rPr>
          <w:rFonts w:ascii="Times New Roman" w:hAnsi="Times New Roman"/>
        </w:rPr>
        <w:t>Pursuant to clause 2(l)(3) of rule XI of the Rules of the House of Representatives:</w:t>
      </w:r>
    </w:p>
    <w:p w:rsidR="00C96A06" w:rsidRDefault="00C96A06" w:rsidP="00C96A06">
      <w:pPr>
        <w:widowControl/>
        <w:spacing w:before="120"/>
        <w:ind w:firstLine="360"/>
        <w:rPr>
          <w:rFonts w:ascii="Times New Roman" w:hAnsi="Times New Roman"/>
        </w:rPr>
      </w:pPr>
      <w:r>
        <w:rPr>
          <w:rFonts w:ascii="Times New Roman" w:hAnsi="Times New Roman"/>
        </w:rPr>
        <w:t>(A) The Committee did not hold hearings on the resolution and therefore have no oversight findings or recomme</w:t>
      </w:r>
      <w:r>
        <w:rPr>
          <w:rFonts w:ascii="Times New Roman" w:hAnsi="Times New Roman"/>
        </w:rPr>
        <w:t>n</w:t>
      </w:r>
      <w:r>
        <w:rPr>
          <w:rFonts w:ascii="Times New Roman" w:hAnsi="Times New Roman"/>
        </w:rPr>
        <w:t>dations pursuant to clause 2(b)(1) of rule X of the Rules of the House of Representatives.</w:t>
      </w:r>
    </w:p>
    <w:p w:rsidR="00C96A06" w:rsidRDefault="00C96A06" w:rsidP="00C96A06">
      <w:pPr>
        <w:widowControl/>
        <w:spacing w:before="120"/>
        <w:ind w:firstLine="360"/>
        <w:rPr>
          <w:rFonts w:ascii="Times New Roman" w:hAnsi="Times New Roman"/>
        </w:rPr>
      </w:pPr>
      <w:r>
        <w:rPr>
          <w:rFonts w:ascii="Times New Roman" w:hAnsi="Times New Roman"/>
        </w:rPr>
        <w:t>(B) The requirements of section 308(a)(1) of the Congressional Budget Act of 1974 are not applicable to this legi</w:t>
      </w:r>
      <w:r>
        <w:rPr>
          <w:rFonts w:ascii="Times New Roman" w:hAnsi="Times New Roman"/>
        </w:rPr>
        <w:t>s</w:t>
      </w:r>
      <w:r>
        <w:rPr>
          <w:rFonts w:ascii="Times New Roman" w:hAnsi="Times New Roman"/>
        </w:rPr>
        <w:t>lation since it does not provide new budget authority or new or increased tax expenditures.</w:t>
      </w:r>
    </w:p>
    <w:p w:rsidR="00C96A06" w:rsidRDefault="00C96A06" w:rsidP="00C96A06">
      <w:pPr>
        <w:widowControl/>
        <w:spacing w:before="120"/>
        <w:ind w:firstLine="360"/>
        <w:rPr>
          <w:rFonts w:ascii="Times New Roman" w:hAnsi="Times New Roman"/>
        </w:rPr>
      </w:pPr>
      <w:r>
        <w:rPr>
          <w:rFonts w:ascii="Times New Roman" w:hAnsi="Times New Roman"/>
        </w:rPr>
        <w:t>(C) The Committee has received no report from the Committee on Government Reform and Oversight of oversight findings and recommendations pursuant to clause 4(c)(2) of rule X of the Rules of the House of Representatives.</w:t>
      </w:r>
    </w:p>
    <w:p w:rsidR="00C96A06" w:rsidRDefault="00C96A06" w:rsidP="00C96A06">
      <w:pPr>
        <w:widowControl/>
        <w:spacing w:before="120"/>
        <w:ind w:firstLine="360"/>
        <w:rPr>
          <w:rFonts w:ascii="Times New Roman" w:hAnsi="Times New Roman"/>
        </w:rPr>
      </w:pPr>
      <w:r>
        <w:rPr>
          <w:rFonts w:ascii="Times New Roman" w:hAnsi="Times New Roman"/>
        </w:rPr>
        <w:t>(D) The estimate and comparison prepared by the Director of the Congressional Budget Office pursuant to section 402 of the Congressional Budget Act of 1974, is as follows: U.S. Congress, Congressional Budget Office, Washington, DC, May 6, 1998.  Hon. Bud Shuster, Chairman, Committee on Transportation and Infrastructure, House of Represent</w:t>
      </w:r>
      <w:r>
        <w:rPr>
          <w:rFonts w:ascii="Times New Roman" w:hAnsi="Times New Roman"/>
        </w:rPr>
        <w:t>a</w:t>
      </w:r>
      <w:r>
        <w:rPr>
          <w:rFonts w:ascii="Times New Roman" w:hAnsi="Times New Roman"/>
        </w:rPr>
        <w:t>tives, Washington, DC.</w:t>
      </w:r>
    </w:p>
    <w:p w:rsidR="00C96A06" w:rsidRDefault="00C96A06" w:rsidP="00C96A06">
      <w:pPr>
        <w:widowControl/>
        <w:spacing w:before="120"/>
        <w:ind w:firstLine="360"/>
        <w:rPr>
          <w:rFonts w:ascii="Times New Roman" w:hAnsi="Times New Roman"/>
        </w:rPr>
      </w:pPr>
      <w:r>
        <w:rPr>
          <w:rFonts w:ascii="Times New Roman" w:hAnsi="Times New Roman"/>
        </w:rPr>
        <w:t>Dear Mr. Chairman: he Congressional Budget Office has prepared the enclosed cost estimate for H. Con. Res. 262, a concurrent resolution authorizing the 1998 District of Columbia Special Olympics Law Enforcement Torch Run to be run through the Capitol grounds.</w:t>
      </w:r>
    </w:p>
    <w:p w:rsidR="00C96A06" w:rsidRDefault="00C96A06" w:rsidP="00C96A06">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John R. Righter.</w:t>
      </w:r>
    </w:p>
    <w:p w:rsidR="00C96A06" w:rsidRDefault="00C96A06" w:rsidP="00C96A06">
      <w:pPr>
        <w:widowControl/>
        <w:spacing w:before="120"/>
        <w:ind w:firstLine="360"/>
        <w:rPr>
          <w:rFonts w:ascii="Times New Roman" w:hAnsi="Times New Roman"/>
        </w:rPr>
      </w:pPr>
      <w:r>
        <w:rPr>
          <w:rFonts w:ascii="Times New Roman" w:hAnsi="Times New Roman"/>
        </w:rPr>
        <w:t>Sincerely, June E. ONeill, Director.</w:t>
      </w:r>
    </w:p>
    <w:p w:rsidR="00C96A06" w:rsidRDefault="00C96A06" w:rsidP="00C96A06">
      <w:pPr>
        <w:widowControl/>
        <w:spacing w:before="120"/>
        <w:ind w:firstLine="360"/>
        <w:rPr>
          <w:rFonts w:ascii="Times New Roman" w:hAnsi="Times New Roman"/>
        </w:rPr>
      </w:pPr>
      <w:r>
        <w:rPr>
          <w:rFonts w:ascii="Times New Roman" w:hAnsi="Times New Roman"/>
        </w:rPr>
        <w:t>Enclosure.</w:t>
      </w:r>
    </w:p>
    <w:p w:rsidR="00C96A06" w:rsidRDefault="00C96A06" w:rsidP="00C96A06">
      <w:pPr>
        <w:widowControl/>
        <w:spacing w:before="120"/>
        <w:ind w:firstLine="360"/>
        <w:rPr>
          <w:rFonts w:ascii="Times New Roman" w:hAnsi="Times New Roman"/>
        </w:rPr>
      </w:pPr>
      <w:proofErr w:type="gramStart"/>
      <w:r>
        <w:rPr>
          <w:rFonts w:ascii="Times New Roman" w:hAnsi="Times New Roman"/>
        </w:rPr>
        <w:t>congressional</w:t>
      </w:r>
      <w:proofErr w:type="gramEnd"/>
      <w:r>
        <w:rPr>
          <w:rFonts w:ascii="Times New Roman" w:hAnsi="Times New Roman"/>
        </w:rPr>
        <w:t xml:space="preserve"> budget office cost estimateH. Con. Res. 262 Authorizing the 1998 District of Columbia Special Olympics Law Enforcement Torch Run to be run through the Capitol grounds</w:t>
      </w:r>
    </w:p>
    <w:p w:rsidR="00C96A06" w:rsidRDefault="00C96A06" w:rsidP="00C96A06">
      <w:pPr>
        <w:widowControl/>
        <w:spacing w:before="120"/>
        <w:ind w:firstLine="360"/>
        <w:rPr>
          <w:rFonts w:ascii="Times New Roman" w:hAnsi="Times New Roman"/>
        </w:rPr>
      </w:pPr>
      <w:r>
        <w:rPr>
          <w:rFonts w:ascii="Times New Roman" w:hAnsi="Times New Roman"/>
        </w:rPr>
        <w:t>H. Con. Res. 262 would authorize the 1998 District of Columbia Special Olympics Law Enforcement Torch Run to be run through the Capitol grounds on May 29, 1998, or on such other date as the Speaker of the House of Represent</w:t>
      </w:r>
      <w:r>
        <w:rPr>
          <w:rFonts w:ascii="Times New Roman" w:hAnsi="Times New Roman"/>
        </w:rPr>
        <w:t>a</w:t>
      </w:r>
      <w:r>
        <w:rPr>
          <w:rFonts w:ascii="Times New Roman" w:hAnsi="Times New Roman"/>
        </w:rPr>
        <w:t>tives and the Senate Committee on Rules and Administration may jointly designate. CBO estimates that passage of H. Con. Res. 262 would result in no significant cost to the federal government. The resolution would not affect direct spending or receipts; therefore, pay-as-you-go procedures would not apply.</w:t>
      </w:r>
    </w:p>
    <w:p w:rsidR="00C96A06" w:rsidRDefault="00C96A06" w:rsidP="00C96A06">
      <w:pPr>
        <w:widowControl/>
        <w:spacing w:before="120"/>
        <w:ind w:firstLine="360"/>
        <w:rPr>
          <w:rFonts w:ascii="Times New Roman" w:hAnsi="Times New Roman"/>
        </w:rPr>
      </w:pPr>
      <w:r>
        <w:rPr>
          <w:rFonts w:ascii="Times New Roman" w:hAnsi="Times New Roman"/>
        </w:rPr>
        <w:t>The Unfunded Mandates Reform Act of 1995 does not apply to House concurrent resolutions.</w:t>
      </w:r>
    </w:p>
    <w:p w:rsidR="00C96A06" w:rsidRDefault="00C96A06" w:rsidP="00C96A06">
      <w:pPr>
        <w:widowControl/>
        <w:spacing w:before="120"/>
        <w:ind w:firstLine="360"/>
        <w:rPr>
          <w:rFonts w:ascii="Times New Roman" w:hAnsi="Times New Roman"/>
        </w:rPr>
      </w:pPr>
      <w:r>
        <w:rPr>
          <w:rFonts w:ascii="Times New Roman" w:hAnsi="Times New Roman"/>
        </w:rPr>
        <w:t xml:space="preserve">The CBO staff contact for this estimate is John R. Righter. </w:t>
      </w:r>
      <w:proofErr w:type="gramStart"/>
      <w:r>
        <w:rPr>
          <w:rFonts w:ascii="Times New Roman" w:hAnsi="Times New Roman"/>
        </w:rPr>
        <w:t>The estimate was approved by Robert A. Sunshine, Deputy Assistant Director for Budget Analysis</w:t>
      </w:r>
      <w:proofErr w:type="gramEnd"/>
      <w:r>
        <w:rPr>
          <w:rFonts w:ascii="Times New Roman" w:hAnsi="Times New Roman"/>
        </w:rPr>
        <w:t>.</w:t>
      </w:r>
    </w:p>
    <w:p w:rsidR="00C96A06" w:rsidRDefault="00C96A06" w:rsidP="00C96A06">
      <w:pPr>
        <w:widowControl/>
        <w:spacing w:before="120"/>
        <w:ind w:firstLine="360"/>
        <w:rPr>
          <w:rFonts w:ascii="Times New Roman" w:hAnsi="Times New Roman"/>
        </w:rPr>
      </w:pPr>
      <w:proofErr w:type="gramStart"/>
      <w:r>
        <w:rPr>
          <w:rFonts w:ascii="Times New Roman" w:hAnsi="Times New Roman"/>
        </w:rPr>
        <w:t>constitutional</w:t>
      </w:r>
      <w:proofErr w:type="gramEnd"/>
      <w:r>
        <w:rPr>
          <w:rFonts w:ascii="Times New Roman" w:hAnsi="Times New Roman"/>
        </w:rPr>
        <w:t xml:space="preserve"> authority statement</w:t>
      </w:r>
    </w:p>
    <w:p w:rsidR="00C96A06" w:rsidRDefault="00C96A06" w:rsidP="00C96A06">
      <w:pPr>
        <w:widowControl/>
        <w:spacing w:before="120"/>
        <w:ind w:firstLine="360"/>
        <w:rPr>
          <w:rFonts w:ascii="Times New Roman" w:hAnsi="Times New Roman"/>
        </w:rPr>
      </w:pPr>
      <w:r>
        <w:rPr>
          <w:rFonts w:ascii="Times New Roman" w:hAnsi="Times New Roman"/>
        </w:rPr>
        <w:t>Pursuant to clause 2(l)(4) of rule XI of the Rules of the House of Representatives, committee reports on a bill or joint resolution of a public character shall include a statement citing the specific powers granted to the Congress in the Constitution to enact the measure. The Committee on Transportation and Infrastructure finds that Congress has the a</w:t>
      </w:r>
      <w:r>
        <w:rPr>
          <w:rFonts w:ascii="Times New Roman" w:hAnsi="Times New Roman"/>
        </w:rPr>
        <w:t>u</w:t>
      </w:r>
      <w:r>
        <w:rPr>
          <w:rFonts w:ascii="Times New Roman" w:hAnsi="Times New Roman"/>
        </w:rPr>
        <w:t>thority to enact this measure pursuant to its powers granted under article I, section 8 of the Constitution.</w:t>
      </w:r>
    </w:p>
    <w:p w:rsidR="00C96A06" w:rsidRDefault="00C96A06" w:rsidP="00C96A06">
      <w:pPr>
        <w:widowControl/>
        <w:spacing w:before="120"/>
        <w:ind w:firstLine="360"/>
        <w:rPr>
          <w:rFonts w:ascii="Times New Roman" w:hAnsi="Times New Roman"/>
        </w:rPr>
      </w:pPr>
      <w:proofErr w:type="gramStart"/>
      <w:r>
        <w:rPr>
          <w:rFonts w:ascii="Times New Roman" w:hAnsi="Times New Roman"/>
        </w:rPr>
        <w:t>cost</w:t>
      </w:r>
      <w:proofErr w:type="gramEnd"/>
      <w:r>
        <w:rPr>
          <w:rFonts w:ascii="Times New Roman" w:hAnsi="Times New Roman"/>
        </w:rPr>
        <w:t xml:space="preserve"> of the legislation</w:t>
      </w:r>
    </w:p>
    <w:p w:rsidR="00C96A06" w:rsidRDefault="00C96A06" w:rsidP="00C96A06">
      <w:pPr>
        <w:widowControl/>
        <w:spacing w:before="120"/>
        <w:ind w:firstLine="360"/>
        <w:rPr>
          <w:rFonts w:ascii="Times New Roman" w:hAnsi="Times New Roman"/>
        </w:rPr>
      </w:pPr>
      <w:r>
        <w:rPr>
          <w:rFonts w:ascii="Times New Roman" w:hAnsi="Times New Roman"/>
        </w:rPr>
        <w:t>Clause 7 of rule XIII of the Rules of the House of Representatives does not apply where a cost estimate and co</w:t>
      </w:r>
      <w:r>
        <w:rPr>
          <w:rFonts w:ascii="Times New Roman" w:hAnsi="Times New Roman"/>
        </w:rPr>
        <w:t>m</w:t>
      </w:r>
      <w:r>
        <w:rPr>
          <w:rFonts w:ascii="Times New Roman" w:hAnsi="Times New Roman"/>
        </w:rPr>
        <w:t>parison prepared by the Director of the Congressional Budget Office under section 402 of the Congressional Budget Act of 1974 has been timely submitted prior to the filing of the report and is included in the report. Such a cost estimate is included in this report.</w:t>
      </w:r>
    </w:p>
    <w:p w:rsidR="00C96A06" w:rsidRDefault="00C96A06" w:rsidP="00C96A06">
      <w:pPr>
        <w:widowControl/>
        <w:spacing w:before="120"/>
        <w:ind w:firstLine="360"/>
        <w:rPr>
          <w:rFonts w:ascii="Times New Roman" w:hAnsi="Times New Roman"/>
        </w:rPr>
      </w:pPr>
      <w:proofErr w:type="gramStart"/>
      <w:r>
        <w:rPr>
          <w:rFonts w:ascii="Times New Roman" w:hAnsi="Times New Roman"/>
        </w:rPr>
        <w:t>committee</w:t>
      </w:r>
      <w:proofErr w:type="gramEnd"/>
      <w:r>
        <w:rPr>
          <w:rFonts w:ascii="Times New Roman" w:hAnsi="Times New Roman"/>
        </w:rPr>
        <w:t xml:space="preserve"> action and vote</w:t>
      </w:r>
    </w:p>
    <w:p w:rsidR="00C96A06" w:rsidRDefault="00C96A06" w:rsidP="00C96A06">
      <w:pPr>
        <w:widowControl/>
        <w:spacing w:before="120"/>
        <w:ind w:firstLine="360"/>
        <w:rPr>
          <w:rFonts w:ascii="Times New Roman" w:hAnsi="Times New Roman"/>
        </w:rPr>
      </w:pPr>
      <w:r>
        <w:rPr>
          <w:rFonts w:ascii="Times New Roman" w:hAnsi="Times New Roman"/>
        </w:rPr>
        <w:t>In compliance with clause 2(l)(2)(A) and (B) of rule XI of the Rules of the House of Representatives, at a meeting of the Committee on Transportation and Infrastructure on May 6, 1998, a quorum being present, House Concurrent Resolution 262 was unanimously approved by a voice vote and ordered reported.</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A06"/>
    <w:rsid w:val="00967C89"/>
    <w:rsid w:val="00C96A06"/>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A06"/>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A06"/>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6133</Characters>
  <Application>Microsoft Macintosh Word</Application>
  <DocSecurity>0</DocSecurity>
  <Lines>51</Lines>
  <Paragraphs>14</Paragraphs>
  <ScaleCrop>false</ScaleCrop>
  <Company>Live_Free</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2014-01-28T01:38:00Z</dcterms:created>
  <dcterms:modified xsi:type="dcterms:W3CDTF">2014-01-28T01:38:00Z</dcterms:modified>
</cp:coreProperties>
</file>